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298A" w14:textId="5087FE1B"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 xml:space="preserve">ДОГОВОР </w:t>
      </w:r>
      <w:r w:rsidR="00214167" w:rsidRPr="00045CD1">
        <w:rPr>
          <w:rFonts w:eastAsia="DengXian" w:cs="Times New Roman"/>
          <w:bCs/>
          <w:sz w:val="24"/>
          <w:szCs w:val="24"/>
          <w:lang w:eastAsia="ru-RU"/>
        </w:rPr>
        <w:t>6</w:t>
      </w:r>
      <w:r w:rsidR="0096286B">
        <w:rPr>
          <w:rFonts w:eastAsia="DengXian" w:cs="Times New Roman"/>
          <w:bCs/>
          <w:sz w:val="24"/>
          <w:szCs w:val="24"/>
          <w:lang w:eastAsia="ru-RU"/>
        </w:rPr>
        <w:t>4</w:t>
      </w:r>
      <w:r w:rsidR="00415615">
        <w:rPr>
          <w:rFonts w:eastAsia="DengXian" w:cs="Times New Roman"/>
          <w:bCs/>
          <w:sz w:val="24"/>
          <w:szCs w:val="24"/>
          <w:lang w:eastAsia="ru-RU"/>
        </w:rPr>
        <w:t>-03/</w:t>
      </w:r>
    </w:p>
    <w:p w14:paraId="3B7F7BF5" w14:textId="77777777" w:rsid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14:paraId="24C34444" w14:textId="77777777" w:rsidR="00415615" w:rsidRPr="007A7499" w:rsidRDefault="00415615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</w:p>
    <w:p w14:paraId="721EAB82" w14:textId="072E0912" w:rsidR="005335DD" w:rsidRDefault="0096286B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31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марта 2025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415615">
        <w:rPr>
          <w:rFonts w:eastAsia="DengXian" w:cs="Times New Roman"/>
          <w:sz w:val="24"/>
          <w:szCs w:val="24"/>
          <w:lang w:eastAsia="ru-RU"/>
        </w:rPr>
        <w:t xml:space="preserve">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14:paraId="1DA68D05" w14:textId="77777777"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14:paraId="197CB6C9" w14:textId="77777777"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62224F">
        <w:rPr>
          <w:rFonts w:eastAsia="DengXian" w:cs="Courier New"/>
          <w:sz w:val="24"/>
          <w:szCs w:val="24"/>
          <w:lang w:eastAsia="ru-RU"/>
        </w:rPr>
        <w:t xml:space="preserve">заместителя директора по </w:t>
      </w:r>
      <w:r w:rsidR="005E527E">
        <w:rPr>
          <w:rFonts w:eastAsia="DengXian" w:cs="Courier New"/>
          <w:sz w:val="24"/>
          <w:szCs w:val="24"/>
          <w:lang w:eastAsia="ru-RU"/>
        </w:rPr>
        <w:t xml:space="preserve">учебно-производственной и учебной работе </w:t>
      </w:r>
      <w:r w:rsidR="003C75B9">
        <w:rPr>
          <w:rFonts w:eastAsia="DengXian" w:cs="Courier New"/>
          <w:sz w:val="24"/>
          <w:szCs w:val="24"/>
          <w:lang w:eastAsia="ru-RU"/>
        </w:rPr>
        <w:t>Гончарова Владимира Александровича</w:t>
      </w:r>
      <w:r>
        <w:rPr>
          <w:rFonts w:eastAsia="DengXian" w:cs="Courier New"/>
          <w:sz w:val="24"/>
          <w:szCs w:val="24"/>
          <w:lang w:eastAsia="ru-RU"/>
        </w:rPr>
        <w:t>, действующего на основании 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3C75B9">
        <w:rPr>
          <w:rFonts w:eastAsia="DengXian" w:cs="Courier New"/>
          <w:sz w:val="24"/>
          <w:szCs w:val="24"/>
          <w:lang w:eastAsia="ru-RU"/>
        </w:rPr>
        <w:t>18.02.2025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 № </w:t>
      </w:r>
      <w:r w:rsidR="003C75B9">
        <w:rPr>
          <w:rFonts w:eastAsia="DengXian" w:cs="Courier New"/>
          <w:sz w:val="24"/>
          <w:szCs w:val="24"/>
          <w:lang w:eastAsia="ru-RU"/>
        </w:rPr>
        <w:t>08-12/8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14:paraId="607CF8D0" w14:textId="77777777"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14:paraId="35621B74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14:paraId="0FC40D75" w14:textId="77777777" w:rsidR="00362467" w:rsidRPr="00200607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фамилия, 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собственное имя, отчес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т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во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(если таковое имеется), место регистрации индивидуального </w:t>
      </w:r>
    </w:p>
    <w:p w14:paraId="6F44EC96" w14:textId="77777777" w:rsidR="00362467" w:rsidRPr="002631AA" w:rsidRDefault="0036246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631AA">
        <w:rPr>
          <w:rFonts w:eastAsia="DengXi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42352157" w14:textId="77777777" w:rsidR="006F1914" w:rsidRPr="00200607" w:rsidRDefault="005157F9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</w:t>
      </w:r>
      <w:r w:rsidR="006F1914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осуществляющего оплату стоимости обучения)</w:t>
      </w:r>
    </w:p>
    <w:p w14:paraId="0B4CE159" w14:textId="77777777"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14:paraId="1F6DC589" w14:textId="77777777"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14:paraId="513FE712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14:paraId="1B907043" w14:textId="77777777"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14:paraId="0F2F8233" w14:textId="77777777" w:rsidR="006F1914" w:rsidRPr="006F1914" w:rsidRDefault="006F1914" w:rsidP="00214167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14:paraId="2CA2996C" w14:textId="77777777" w:rsidR="00200607" w:rsidRDefault="006F1914" w:rsidP="00214167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образовательная программа обучающих курсов по теме </w:t>
      </w:r>
      <w:r w:rsidR="00214167">
        <w:rPr>
          <w:rFonts w:eastAsia="DengXian" w:cs="Times New Roman"/>
          <w:sz w:val="24"/>
          <w:szCs w:val="24"/>
          <w:lang w:eastAsia="ru-RU"/>
        </w:rPr>
        <w:t>«</w:t>
      </w:r>
      <w:r w:rsidR="00214167" w:rsidRPr="00214167">
        <w:rPr>
          <w:rFonts w:eastAsia="DengXian" w:cs="Times New Roman"/>
          <w:sz w:val="24"/>
          <w:szCs w:val="24"/>
          <w:lang w:eastAsia="ru-RU"/>
        </w:rPr>
        <w:t xml:space="preserve">Особенности работы в информационной системе «Государственная единая (интеграционная) республиканская информационная система учета и обработки обращений граждан и юридических лиц», </w:t>
      </w:r>
      <w:r w:rsidR="00214167" w:rsidRPr="00214167">
        <w:rPr>
          <w:rFonts w:eastAsia="DengXian" w:cs="Times New Roman"/>
          <w:sz w:val="24"/>
          <w:szCs w:val="24"/>
          <w:lang w:eastAsia="ru-RU"/>
        </w:rPr>
        <w:br/>
        <w:t>программном комплексе «Одно окно»</w:t>
      </w:r>
      <w:r w:rsidR="00554447">
        <w:rPr>
          <w:rFonts w:eastAsia="DengXian" w:cs="Times New Roman"/>
          <w:sz w:val="24"/>
          <w:szCs w:val="24"/>
          <w:lang w:eastAsia="ru-RU"/>
        </w:rPr>
        <w:t>.</w:t>
      </w:r>
    </w:p>
    <w:p w14:paraId="74E4953B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14:paraId="003DDFD7" w14:textId="77777777" w:rsidR="006F1914" w:rsidRDefault="0070164A" w:rsidP="00335B26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D63844">
        <w:rPr>
          <w:rFonts w:eastAsia="DengXian" w:cs="Times New Roman"/>
          <w:sz w:val="24"/>
          <w:szCs w:val="24"/>
          <w:lang w:eastAsia="ru-RU"/>
        </w:rPr>
        <w:t>_______</w:t>
      </w:r>
      <w:r w:rsidR="00554447" w:rsidRPr="00124E5D">
        <w:rPr>
          <w:rFonts w:eastAsia="DengXian" w:cs="Times New Roman"/>
          <w:sz w:val="24"/>
          <w:szCs w:val="24"/>
          <w:u w:val="single"/>
          <w:lang w:eastAsia="ru-RU"/>
        </w:rPr>
        <w:t>1</w:t>
      </w:r>
      <w:r w:rsidR="00214167">
        <w:rPr>
          <w:rFonts w:eastAsia="DengXian" w:cs="Times New Roman"/>
          <w:sz w:val="24"/>
          <w:szCs w:val="24"/>
          <w:u w:val="single"/>
          <w:lang w:eastAsia="ru-RU"/>
        </w:rPr>
        <w:t xml:space="preserve">6 </w:t>
      </w:r>
      <w:r w:rsidR="00554447" w:rsidRPr="00124E5D">
        <w:rPr>
          <w:rFonts w:eastAsia="DengXian" w:cs="Times New Roman"/>
          <w:sz w:val="24"/>
          <w:szCs w:val="24"/>
          <w:u w:val="single"/>
          <w:lang w:eastAsia="ru-RU"/>
        </w:rPr>
        <w:t>часов</w:t>
      </w:r>
      <w:r w:rsidR="00D63844" w:rsidRPr="00124E5D">
        <w:rPr>
          <w:rFonts w:eastAsia="DengXian" w:cs="Times New Roman"/>
          <w:sz w:val="24"/>
          <w:szCs w:val="24"/>
          <w:u w:val="single"/>
          <w:lang w:eastAsia="ru-RU"/>
        </w:rPr>
        <w:t>_</w:t>
      </w:r>
      <w:r w:rsidR="00D63844">
        <w:rPr>
          <w:rFonts w:eastAsia="DengXian" w:cs="Times New Roman"/>
          <w:sz w:val="24"/>
          <w:szCs w:val="24"/>
          <w:lang w:eastAsia="ru-RU"/>
        </w:rPr>
        <w:t>________</w:t>
      </w:r>
      <w:r>
        <w:rPr>
          <w:rFonts w:eastAsia="DengXian" w:cs="Times New Roman"/>
          <w:sz w:val="24"/>
          <w:szCs w:val="24"/>
          <w:lang w:eastAsia="ru-RU"/>
        </w:rPr>
        <w:t>__________________</w:t>
      </w:r>
      <w:r w:rsidR="00554447">
        <w:rPr>
          <w:rFonts w:eastAsia="DengXian" w:cs="Times New Roman"/>
          <w:sz w:val="24"/>
          <w:szCs w:val="24"/>
          <w:lang w:eastAsia="ru-RU"/>
        </w:rPr>
        <w:t>_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60C0E1B1" w14:textId="77777777" w:rsidR="0070164A" w:rsidRPr="00985F59" w:rsidRDefault="00883871" w:rsidP="00335B26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vertAlign w:val="superscript"/>
          <w:lang w:eastAsia="ru-RU"/>
        </w:rPr>
      </w:pPr>
      <w:r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7A749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(указывается продолжительность </w:t>
      </w:r>
      <w:r w:rsidR="00985F59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обучения в часах или днях (неделях, месяцах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)</w:t>
      </w:r>
    </w:p>
    <w:p w14:paraId="629F320B" w14:textId="6945515A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96286B">
        <w:rPr>
          <w:rFonts w:eastAsia="DengXian" w:cs="Times New Roman"/>
          <w:sz w:val="24"/>
          <w:szCs w:val="24"/>
          <w:lang w:eastAsia="ru-RU"/>
        </w:rPr>
        <w:t>31</w:t>
      </w:r>
      <w:r w:rsidR="00554447">
        <w:rPr>
          <w:rFonts w:eastAsia="DengXian" w:cs="Times New Roman"/>
          <w:sz w:val="24"/>
          <w:szCs w:val="24"/>
          <w:lang w:eastAsia="ru-RU"/>
        </w:rPr>
        <w:t>.03.2025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104FCA0F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5. Стоимость обучения утверждается приказом руководителя Исполнителя и на момент заключения настоящего договора составляет </w:t>
      </w:r>
      <w:r w:rsidR="00214167">
        <w:rPr>
          <w:rFonts w:eastAsia="DengXian" w:cs="Times New Roman"/>
          <w:sz w:val="24"/>
          <w:szCs w:val="24"/>
          <w:lang w:eastAsia="ru-RU"/>
        </w:rPr>
        <w:t>91</w:t>
      </w:r>
      <w:r w:rsidR="00554447">
        <w:rPr>
          <w:rFonts w:eastAsia="DengXian" w:cs="Times New Roman"/>
          <w:sz w:val="24"/>
          <w:szCs w:val="24"/>
          <w:lang w:eastAsia="ru-RU"/>
        </w:rPr>
        <w:t>,00 (</w:t>
      </w:r>
      <w:r w:rsidR="00214167">
        <w:rPr>
          <w:rFonts w:eastAsia="DengXian" w:cs="Times New Roman"/>
          <w:sz w:val="24"/>
          <w:szCs w:val="24"/>
          <w:lang w:eastAsia="ru-RU"/>
        </w:rPr>
        <w:t>девяносто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один)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елорусский рубль, 00 копеек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600750CD" w14:textId="77777777" w:rsidR="00A867C9" w:rsidRPr="006F1914" w:rsidRDefault="00A867C9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14:paraId="13B3C0E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1" w:name="Par2310"/>
      <w:bookmarkEnd w:id="1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14:paraId="71FB73F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14:paraId="569CD11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14:paraId="590DB9F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23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14:paraId="7EA4206D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Беларусбанк»,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DC6E2D" w:rsidRPr="0070164A">
        <w:rPr>
          <w:rFonts w:eastAsia="DengXian" w:cs="Times New Roman"/>
          <w:sz w:val="24"/>
          <w:szCs w:val="24"/>
          <w:lang w:eastAsia="ru-RU"/>
        </w:rPr>
        <w:t>до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 начала обучения.</w:t>
      </w:r>
    </w:p>
    <w:p w14:paraId="797D04C8" w14:textId="77777777"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14:paraId="4C2D715B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14:paraId="06627DEA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14:paraId="0B8522E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14:paraId="0D9971F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14:paraId="52B57CA6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14:paraId="177BD26F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0444B5E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14:paraId="5B0346FE" w14:textId="77777777" w:rsidR="006F1914" w:rsidRPr="00045CD1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pacing w:val="-8"/>
          <w:sz w:val="24"/>
          <w:szCs w:val="24"/>
          <w:lang w:eastAsia="ru-RU"/>
        </w:rPr>
      </w:pPr>
      <w:r w:rsidRPr="00045CD1">
        <w:rPr>
          <w:rFonts w:eastAsia="DengXian" w:cs="Times New Roman"/>
          <w:spacing w:val="-8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14:paraId="27C76394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2743EE6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14:paraId="741E6DE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14:paraId="4E6B8B30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14:paraId="0EC7A0E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14:paraId="1B74B069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>.3.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14:paraId="66A07499" w14:textId="77777777"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14:paraId="34A60439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 xml:space="preserve">10.1. При отчислении Заказчика по основаниям, предусмотренным статьей 68 пунктами 5.5, 5.13, 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14:paraId="5FFCD519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</w:t>
      </w:r>
      <w:proofErr w:type="spellStart"/>
      <w:r w:rsidRPr="006F1914">
        <w:rPr>
          <w:rFonts w:eastAsia="DengXian" w:cs="Times New Roman"/>
          <w:sz w:val="24"/>
          <w:szCs w:val="24"/>
          <w:lang w:eastAsia="ru-RU"/>
        </w:rPr>
        <w:t>неподписания</w:t>
      </w:r>
      <w:proofErr w:type="spellEnd"/>
      <w:r w:rsidRPr="006F1914">
        <w:rPr>
          <w:rFonts w:eastAsia="DengXian" w:cs="Times New Roman"/>
          <w:sz w:val="24"/>
          <w:szCs w:val="24"/>
          <w:lang w:eastAsia="ru-RU"/>
        </w:rPr>
        <w:t xml:space="preserve">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14:paraId="01880A7C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14:paraId="5B06E7D3" w14:textId="77777777"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14:paraId="32F86D02" w14:textId="77777777"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14:paraId="7F7AC57B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14:paraId="23F70522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14:paraId="568CB02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14:paraId="6E4EE152" w14:textId="77777777"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6326EB1E" w14:textId="77777777"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14:paraId="6716C021" w14:textId="77777777"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14:paraId="6ED590D8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14:paraId="1222AD07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14:paraId="5754911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624E7432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14:paraId="76CC8A63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14:paraId="1FE5EB35" w14:textId="77777777"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527D11D1" w14:textId="77777777"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3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236"/>
        <w:gridCol w:w="3370"/>
        <w:gridCol w:w="236"/>
        <w:gridCol w:w="3325"/>
      </w:tblGrid>
      <w:tr w:rsidR="007C55AD" w14:paraId="6FCE3E39" w14:textId="77777777" w:rsidTr="00F41E20">
        <w:tc>
          <w:tcPr>
            <w:tcW w:w="1534" w:type="pct"/>
            <w:vMerge w:val="restart"/>
            <w:tcBorders>
              <w:top w:val="nil"/>
              <w:bottom w:val="nil"/>
              <w:right w:val="nil"/>
            </w:tcBorders>
          </w:tcPr>
          <w:p w14:paraId="2321564B" w14:textId="77777777" w:rsidR="007C55AD" w:rsidRPr="001F1659" w:rsidRDefault="007C55AD" w:rsidP="00981FA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14:paraId="50F84D24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14:paraId="60B44C5F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14:paraId="7FE2C0BC" w14:textId="77777777"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Беларусбанк», г. Минск, пр-т Дзержинского, 69, к.1, ВІС AKBBBY2Х </w:t>
            </w:r>
          </w:p>
          <w:p w14:paraId="3908DF8A" w14:textId="77777777"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14:paraId="247472B2" w14:textId="77777777"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2260EE08" w14:textId="77777777"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  <w:r w:rsidRPr="0089397B">
              <w:rPr>
                <w:rFonts w:ascii="Times New Roman" w:hAnsi="Times New Roman"/>
              </w:rPr>
              <w:t>Заместитель директора по учебно-производственной и учебной работе</w:t>
            </w:r>
          </w:p>
          <w:p w14:paraId="7B987ACD" w14:textId="77777777"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14:paraId="23ABF8C5" w14:textId="77777777" w:rsidR="007C55AD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В.А.Гончаров</w:t>
            </w:r>
            <w:proofErr w:type="spellEnd"/>
          </w:p>
          <w:p w14:paraId="17735F6E" w14:textId="77777777" w:rsidR="007C55AD" w:rsidRPr="00933585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20CBD6" w14:textId="77777777"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14:paraId="4538B885" w14:textId="77777777"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4" w:type="pct"/>
            <w:vMerge w:val="restart"/>
            <w:tcBorders>
              <w:top w:val="nil"/>
              <w:left w:val="nil"/>
              <w:right w:val="nil"/>
            </w:tcBorders>
          </w:tcPr>
          <w:p w14:paraId="2C0B8FBF" w14:textId="77777777"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</w:tcBorders>
          </w:tcPr>
          <w:p w14:paraId="52966C86" w14:textId="77777777"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14:paraId="258C7F3A" w14:textId="77777777" w:rsidTr="00F41E20">
        <w:trPr>
          <w:trHeight w:val="47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5635FFF9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70A9E99E" w14:textId="77777777" w:rsidR="007C55AD" w:rsidRPr="00933585" w:rsidRDefault="007C55AD" w:rsidP="00981FA9"/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43D65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23643438" w14:textId="77777777" w:rsidR="007C55AD" w:rsidRPr="00933585" w:rsidRDefault="007C55AD" w:rsidP="00981FA9"/>
        </w:tc>
        <w:tc>
          <w:tcPr>
            <w:tcW w:w="1608" w:type="pct"/>
            <w:tcBorders>
              <w:top w:val="nil"/>
              <w:left w:val="nil"/>
              <w:bottom w:val="single" w:sz="4" w:space="0" w:color="000000" w:themeColor="text1"/>
            </w:tcBorders>
          </w:tcPr>
          <w:p w14:paraId="56340ABB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14:paraId="6B6DF543" w14:textId="77777777" w:rsidTr="00F41E20">
        <w:trPr>
          <w:trHeight w:val="482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19F99F00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8558F0E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DCD93" w14:textId="77777777"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14:paraId="1AA450CE" w14:textId="77777777" w:rsidR="007C55AD" w:rsidRPr="00933585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2CBC9E7E" w14:textId="77777777" w:rsidR="007C55AD" w:rsidRPr="00933585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B190F54" w14:textId="77777777" w:rsidR="007C55AD" w:rsidRPr="007552C9" w:rsidRDefault="007C55AD" w:rsidP="007552C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7C55AD" w14:paraId="364673C5" w14:textId="77777777" w:rsidTr="00F41E20">
        <w:trPr>
          <w:trHeight w:val="27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7466ECD2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B981A45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3484CA" w14:textId="77777777"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4AD6E3F1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30F374FC" w14:textId="77777777" w:rsidR="007C55AD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14:paraId="06DBB8A0" w14:textId="77777777" w:rsidR="003B38DA" w:rsidRPr="007552C9" w:rsidRDefault="003B38DA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14:paraId="78FA8F85" w14:textId="77777777" w:rsidTr="00F41E20">
        <w:trPr>
          <w:trHeight w:val="26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47D41566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2E45B2D0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9975A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16601D9B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005C88D9" w14:textId="77777777"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7C55AD" w14:paraId="2583BC82" w14:textId="77777777" w:rsidTr="00F41E20">
        <w:trPr>
          <w:trHeight w:val="486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3F60E558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34B24C8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ECEE4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3CE3F08D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0F901509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14:paraId="020D0E54" w14:textId="77777777" w:rsidTr="00F41E20">
        <w:trPr>
          <w:trHeight w:val="7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49E39095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A2E774D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A39047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54E2BC53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195F8F66" w14:textId="77777777" w:rsidR="007C55AD" w:rsidRPr="003B38DA" w:rsidRDefault="003B38DA" w:rsidP="003B38D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7C55AD" w14:paraId="42319A42" w14:textId="77777777" w:rsidTr="00F41E20">
        <w:trPr>
          <w:trHeight w:val="13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49EB70ED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85807B8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D0399" w14:textId="77777777"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1DEFD1B0" w14:textId="77777777"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144BFCE5" w14:textId="77777777"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14:paraId="5F6C2CB7" w14:textId="77777777" w:rsidTr="00F41E20">
        <w:trPr>
          <w:trHeight w:val="405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03F7B13E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0575424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3C0E5" w14:textId="77777777" w:rsidR="007C55AD" w:rsidRPr="007552C9" w:rsidRDefault="00045CD1" w:rsidP="0062095E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Идентификационный номер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5F4BE688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7DD7EB56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14:paraId="04A5AB37" w14:textId="77777777" w:rsidTr="00F41E20">
        <w:trPr>
          <w:trHeight w:val="48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53FC46AA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02FCDF7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D26EB" w14:textId="77777777" w:rsidR="007C55AD" w:rsidRPr="007552C9" w:rsidRDefault="007C55AD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4ECAC2F6" w14:textId="77777777"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53A63D0B" w14:textId="77777777" w:rsidR="007C55AD" w:rsidRPr="007552C9" w:rsidRDefault="007C55AD" w:rsidP="0089397B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ascii="Times New Roman" w:hAnsi="Times New Roman"/>
                <w:sz w:val="16"/>
                <w:szCs w:val="16"/>
              </w:rPr>
              <w:t xml:space="preserve"> индивидуального</w:t>
            </w:r>
          </w:p>
          <w:p w14:paraId="2B80BB7E" w14:textId="77777777" w:rsidR="007C55AD" w:rsidRPr="00933585" w:rsidRDefault="007C55AD" w:rsidP="003B38DA">
            <w:pPr>
              <w:spacing w:line="160" w:lineRule="exact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 предпринимателя)</w:t>
            </w:r>
          </w:p>
        </w:tc>
      </w:tr>
      <w:tr w:rsidR="007C55AD" w14:paraId="52DA22AF" w14:textId="77777777" w:rsidTr="00F41E20">
        <w:trPr>
          <w:trHeight w:val="56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62A619AC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933BA45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DBA49" w14:textId="77777777" w:rsidR="007C55AD" w:rsidRPr="00B81FC2" w:rsidRDefault="007C55AD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22607ED4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6AEE4BAD" w14:textId="77777777"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14:paraId="3D579805" w14:textId="77777777" w:rsidTr="00F41E20">
        <w:trPr>
          <w:trHeight w:val="46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14:paraId="157170B7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BFDC77D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AEA4B" w14:textId="77777777" w:rsidR="007C55AD" w:rsidRPr="00B81FC2" w:rsidRDefault="007C55AD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14:paraId="165AF798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14:paraId="3AD94C79" w14:textId="77777777" w:rsidR="007C55AD" w:rsidRPr="007552C9" w:rsidRDefault="007C55AD" w:rsidP="00981FA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14:paraId="32F0DBA2" w14:textId="77777777" w:rsidTr="00F41E20">
        <w:trPr>
          <w:trHeight w:val="703"/>
        </w:trPr>
        <w:tc>
          <w:tcPr>
            <w:tcW w:w="1534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646FDE64" w14:textId="77777777"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2B395B8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38332" w14:textId="77777777" w:rsidR="007C55AD" w:rsidRPr="00B81FC2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" w:type="pct"/>
            <w:vMerge/>
            <w:tcBorders>
              <w:left w:val="nil"/>
              <w:bottom w:val="nil"/>
              <w:right w:val="nil"/>
            </w:tcBorders>
          </w:tcPr>
          <w:p w14:paraId="064CD65B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auto"/>
            </w:tcBorders>
          </w:tcPr>
          <w:p w14:paraId="4CC81595" w14:textId="77777777"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14:paraId="350B9892" w14:textId="77777777" w:rsidTr="00045CD1">
        <w:trPr>
          <w:trHeight w:val="531"/>
        </w:trPr>
        <w:tc>
          <w:tcPr>
            <w:tcW w:w="1534" w:type="pct"/>
            <w:tcBorders>
              <w:top w:val="single" w:sz="4" w:space="0" w:color="auto"/>
              <w:bottom w:val="nil"/>
              <w:right w:val="nil"/>
            </w:tcBorders>
          </w:tcPr>
          <w:p w14:paraId="5D269BE8" w14:textId="77777777"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2D380D1E" w14:textId="77777777"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BF8B6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14:paraId="15613C88" w14:textId="77777777"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</w:tcBorders>
          </w:tcPr>
          <w:p w14:paraId="4E5BDBC9" w14:textId="77777777"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14:paraId="18E8D7C2" w14:textId="6ABCE1B9" w:rsidR="00F41E20" w:rsidRPr="0096286B" w:rsidRDefault="00F41E20" w:rsidP="00F41E20">
      <w:pPr>
        <w:jc w:val="both"/>
        <w:rPr>
          <w:rFonts w:eastAsia="Calibri" w:cs="Times New Roman"/>
          <w:color w:val="FFFFFF" w:themeColor="background1"/>
          <w:sz w:val="24"/>
          <w:szCs w:val="24"/>
        </w:rPr>
      </w:pPr>
      <w:r w:rsidRPr="0096286B">
        <w:rPr>
          <w:rFonts w:eastAsia="Calibri" w:cs="Times New Roman"/>
          <w:color w:val="FFFFFF" w:themeColor="background1"/>
          <w:sz w:val="24"/>
          <w:szCs w:val="24"/>
        </w:rPr>
        <w:t>Начальник учебной части</w:t>
      </w:r>
      <w:r w:rsidRPr="0096286B">
        <w:rPr>
          <w:rFonts w:eastAsia="Calibri" w:cs="Times New Roman"/>
          <w:color w:val="FFFFFF" w:themeColor="background1"/>
          <w:sz w:val="24"/>
          <w:szCs w:val="24"/>
        </w:rPr>
        <w:tab/>
      </w:r>
      <w:r w:rsidRPr="0096286B">
        <w:rPr>
          <w:rFonts w:eastAsia="Calibri" w:cs="Times New Roman"/>
          <w:color w:val="FFFFFF" w:themeColor="background1"/>
          <w:sz w:val="24"/>
          <w:szCs w:val="24"/>
        </w:rPr>
        <w:tab/>
      </w:r>
      <w:r w:rsidRPr="0096286B">
        <w:rPr>
          <w:rFonts w:eastAsia="Calibri" w:cs="Times New Roman"/>
          <w:color w:val="FFFFFF" w:themeColor="background1"/>
          <w:sz w:val="24"/>
          <w:szCs w:val="24"/>
        </w:rPr>
        <w:tab/>
        <w:t xml:space="preserve">          </w:t>
      </w:r>
      <w:proofErr w:type="spellStart"/>
      <w:r w:rsidRPr="0096286B">
        <w:rPr>
          <w:rFonts w:eastAsia="Calibri" w:cs="Times New Roman"/>
          <w:color w:val="FFFFFF" w:themeColor="background1"/>
          <w:sz w:val="24"/>
          <w:szCs w:val="24"/>
        </w:rPr>
        <w:t>А.Н.Стогначев</w:t>
      </w:r>
      <w:proofErr w:type="spellEnd"/>
    </w:p>
    <w:p w14:paraId="6B2C6DDD" w14:textId="77777777" w:rsidR="0096286B" w:rsidRPr="0096286B" w:rsidRDefault="0096286B" w:rsidP="00F41E20">
      <w:pPr>
        <w:jc w:val="both"/>
        <w:rPr>
          <w:rFonts w:eastAsia="Calibri" w:cs="Times New Roman"/>
          <w:color w:val="FFFFFF" w:themeColor="background1"/>
          <w:sz w:val="24"/>
          <w:szCs w:val="24"/>
        </w:rPr>
      </w:pPr>
    </w:p>
    <w:p w14:paraId="37A9E23A" w14:textId="77777777" w:rsidR="00F41E20" w:rsidRPr="0096286B" w:rsidRDefault="00F41E20" w:rsidP="00F41E20">
      <w:pPr>
        <w:ind w:left="708" w:hanging="708"/>
        <w:jc w:val="both"/>
        <w:rPr>
          <w:rFonts w:eastAsia="Calibri" w:cs="Times New Roman"/>
          <w:color w:val="FFFFFF" w:themeColor="background1"/>
          <w:sz w:val="24"/>
          <w:szCs w:val="24"/>
        </w:rPr>
      </w:pPr>
      <w:r w:rsidRPr="0096286B">
        <w:rPr>
          <w:rFonts w:eastAsia="Calibri" w:cs="Times New Roman"/>
          <w:color w:val="FFFFFF" w:themeColor="background1"/>
          <w:sz w:val="24"/>
          <w:szCs w:val="24"/>
        </w:rPr>
        <w:t>Методист</w:t>
      </w:r>
      <w:r w:rsidRPr="0096286B">
        <w:rPr>
          <w:rFonts w:eastAsia="Calibri" w:cs="Times New Roman"/>
          <w:color w:val="FFFFFF" w:themeColor="background1"/>
          <w:sz w:val="24"/>
          <w:szCs w:val="24"/>
        </w:rPr>
        <w:tab/>
      </w:r>
      <w:r w:rsidRPr="0096286B">
        <w:rPr>
          <w:rFonts w:eastAsia="Calibri" w:cs="Times New Roman"/>
          <w:color w:val="FFFFFF" w:themeColor="background1"/>
          <w:sz w:val="24"/>
          <w:szCs w:val="24"/>
        </w:rPr>
        <w:tab/>
      </w:r>
      <w:r w:rsidRPr="0096286B">
        <w:rPr>
          <w:rFonts w:eastAsia="Calibri" w:cs="Times New Roman"/>
          <w:color w:val="FFFFFF" w:themeColor="background1"/>
          <w:sz w:val="24"/>
          <w:szCs w:val="24"/>
        </w:rPr>
        <w:tab/>
      </w:r>
      <w:r w:rsidRPr="0096286B">
        <w:rPr>
          <w:rFonts w:eastAsia="Calibri" w:cs="Times New Roman"/>
          <w:color w:val="FFFFFF" w:themeColor="background1"/>
          <w:sz w:val="24"/>
          <w:szCs w:val="24"/>
        </w:rPr>
        <w:tab/>
      </w:r>
      <w:r w:rsidRPr="0096286B">
        <w:rPr>
          <w:rFonts w:eastAsia="Calibri" w:cs="Times New Roman"/>
          <w:color w:val="FFFFFF" w:themeColor="background1"/>
          <w:sz w:val="24"/>
          <w:szCs w:val="24"/>
        </w:rPr>
        <w:tab/>
        <w:t xml:space="preserve">          </w:t>
      </w:r>
      <w:proofErr w:type="spellStart"/>
      <w:r w:rsidRPr="0096286B">
        <w:rPr>
          <w:rFonts w:eastAsia="Calibri" w:cs="Times New Roman"/>
          <w:color w:val="FFFFFF" w:themeColor="background1"/>
          <w:sz w:val="24"/>
          <w:szCs w:val="24"/>
        </w:rPr>
        <w:t>Е.Г.Шубко</w:t>
      </w:r>
      <w:proofErr w:type="spellEnd"/>
    </w:p>
    <w:p w14:paraId="0B58A01E" w14:textId="4B650C7F" w:rsidR="00555F8F" w:rsidRDefault="00555F8F" w:rsidP="007552C9">
      <w:pPr>
        <w:jc w:val="both"/>
        <w:rPr>
          <w:rFonts w:eastAsia="Calibri" w:cs="Times New Roman"/>
          <w:szCs w:val="28"/>
        </w:rPr>
      </w:pPr>
    </w:p>
    <w:p w14:paraId="7E9D2ED6" w14:textId="0C6B1C3F" w:rsidR="001C0CC0" w:rsidRDefault="001C0CC0" w:rsidP="007552C9">
      <w:pPr>
        <w:jc w:val="both"/>
        <w:rPr>
          <w:rFonts w:eastAsia="Calibri" w:cs="Times New Roman"/>
          <w:szCs w:val="28"/>
        </w:rPr>
      </w:pPr>
    </w:p>
    <w:p w14:paraId="042753F7" w14:textId="129E29A6" w:rsidR="00D130C7" w:rsidRPr="0096286B" w:rsidRDefault="00D130C7" w:rsidP="007552C9">
      <w:pPr>
        <w:jc w:val="both"/>
        <w:rPr>
          <w:rFonts w:eastAsia="Calibri" w:cs="Times New Roman"/>
          <w:szCs w:val="28"/>
        </w:rPr>
      </w:pPr>
    </w:p>
    <w:sectPr w:rsidR="00D130C7" w:rsidRPr="0096286B" w:rsidSect="00045CD1">
      <w:headerReference w:type="default" r:id="rId8"/>
      <w:pgSz w:w="11906" w:h="16838"/>
      <w:pgMar w:top="425" w:right="567" w:bottom="397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02B4" w14:textId="77777777" w:rsidR="00AB0BB7" w:rsidRDefault="00AB0BB7" w:rsidP="00FB6A06">
      <w:r>
        <w:separator/>
      </w:r>
    </w:p>
  </w:endnote>
  <w:endnote w:type="continuationSeparator" w:id="0">
    <w:p w14:paraId="24AE6071" w14:textId="77777777" w:rsidR="00AB0BB7" w:rsidRDefault="00AB0BB7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5897" w14:textId="77777777" w:rsidR="00AB0BB7" w:rsidRDefault="00AB0BB7" w:rsidP="00FB6A06">
      <w:r>
        <w:separator/>
      </w:r>
    </w:p>
  </w:footnote>
  <w:footnote w:type="continuationSeparator" w:id="0">
    <w:p w14:paraId="54B56F2C" w14:textId="77777777" w:rsidR="00AB0BB7" w:rsidRDefault="00AB0BB7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65621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9211406" w14:textId="77777777" w:rsidR="00044FFB" w:rsidRPr="003033E3" w:rsidRDefault="00111331" w:rsidP="003033E3">
        <w:pPr>
          <w:pStyle w:val="afb"/>
          <w:jc w:val="center"/>
          <w:rPr>
            <w:sz w:val="24"/>
            <w:szCs w:val="24"/>
          </w:rPr>
        </w:pPr>
        <w:r w:rsidRPr="003033E3">
          <w:rPr>
            <w:sz w:val="24"/>
            <w:szCs w:val="24"/>
          </w:rPr>
          <w:fldChar w:fldCharType="begin"/>
        </w:r>
        <w:r w:rsidR="00044FFB" w:rsidRPr="003033E3">
          <w:rPr>
            <w:sz w:val="24"/>
            <w:szCs w:val="24"/>
          </w:rPr>
          <w:instrText>PAGE   \* MERGEFORMAT</w:instrText>
        </w:r>
        <w:r w:rsidRPr="003033E3">
          <w:rPr>
            <w:sz w:val="24"/>
            <w:szCs w:val="24"/>
          </w:rPr>
          <w:fldChar w:fldCharType="separate"/>
        </w:r>
        <w:r w:rsidR="00045CD1">
          <w:rPr>
            <w:noProof/>
            <w:sz w:val="24"/>
            <w:szCs w:val="24"/>
          </w:rPr>
          <w:t>2</w:t>
        </w:r>
        <w:r w:rsidRPr="003033E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274"/>
    <w:rsid w:val="00010177"/>
    <w:rsid w:val="00022DF1"/>
    <w:rsid w:val="00032568"/>
    <w:rsid w:val="00044FFB"/>
    <w:rsid w:val="00045CD1"/>
    <w:rsid w:val="0008316E"/>
    <w:rsid w:val="000A1F1A"/>
    <w:rsid w:val="000A4457"/>
    <w:rsid w:val="000B2C81"/>
    <w:rsid w:val="000C3E4A"/>
    <w:rsid w:val="000E474B"/>
    <w:rsid w:val="000F183C"/>
    <w:rsid w:val="00104C25"/>
    <w:rsid w:val="001074DC"/>
    <w:rsid w:val="00111331"/>
    <w:rsid w:val="00112A53"/>
    <w:rsid w:val="00124E5D"/>
    <w:rsid w:val="00132F8B"/>
    <w:rsid w:val="00136E92"/>
    <w:rsid w:val="00143189"/>
    <w:rsid w:val="001668B6"/>
    <w:rsid w:val="00181C49"/>
    <w:rsid w:val="001830D0"/>
    <w:rsid w:val="001A51D9"/>
    <w:rsid w:val="001B5A5B"/>
    <w:rsid w:val="001C03BF"/>
    <w:rsid w:val="001C0CC0"/>
    <w:rsid w:val="001C21C4"/>
    <w:rsid w:val="001D0DD6"/>
    <w:rsid w:val="001F7BAA"/>
    <w:rsid w:val="00200607"/>
    <w:rsid w:val="00214167"/>
    <w:rsid w:val="00234046"/>
    <w:rsid w:val="002603D7"/>
    <w:rsid w:val="0026103B"/>
    <w:rsid w:val="002631AA"/>
    <w:rsid w:val="00270E97"/>
    <w:rsid w:val="00273E07"/>
    <w:rsid w:val="00282F9C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E04E4"/>
    <w:rsid w:val="002E53F4"/>
    <w:rsid w:val="003033E3"/>
    <w:rsid w:val="003059CD"/>
    <w:rsid w:val="00305DFD"/>
    <w:rsid w:val="00310291"/>
    <w:rsid w:val="003210AC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94C88"/>
    <w:rsid w:val="003A6E8D"/>
    <w:rsid w:val="003B0A89"/>
    <w:rsid w:val="003B38DA"/>
    <w:rsid w:val="003C413C"/>
    <w:rsid w:val="003C75B9"/>
    <w:rsid w:val="003D730E"/>
    <w:rsid w:val="00402E81"/>
    <w:rsid w:val="004101D9"/>
    <w:rsid w:val="00415615"/>
    <w:rsid w:val="004340E2"/>
    <w:rsid w:val="00446482"/>
    <w:rsid w:val="00453B9E"/>
    <w:rsid w:val="00461271"/>
    <w:rsid w:val="00465212"/>
    <w:rsid w:val="00467D0C"/>
    <w:rsid w:val="00473D1E"/>
    <w:rsid w:val="004A1DC6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267EF"/>
    <w:rsid w:val="005335DD"/>
    <w:rsid w:val="00541D6C"/>
    <w:rsid w:val="00551C42"/>
    <w:rsid w:val="00554447"/>
    <w:rsid w:val="0055589B"/>
    <w:rsid w:val="00555F8F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80CBE"/>
    <w:rsid w:val="006B46C2"/>
    <w:rsid w:val="006C3F2A"/>
    <w:rsid w:val="006D5CAE"/>
    <w:rsid w:val="006F1914"/>
    <w:rsid w:val="0070164A"/>
    <w:rsid w:val="00725B55"/>
    <w:rsid w:val="007508C9"/>
    <w:rsid w:val="007552C9"/>
    <w:rsid w:val="00760186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31274"/>
    <w:rsid w:val="00837670"/>
    <w:rsid w:val="008668CE"/>
    <w:rsid w:val="00883871"/>
    <w:rsid w:val="0089397B"/>
    <w:rsid w:val="0089471A"/>
    <w:rsid w:val="00894823"/>
    <w:rsid w:val="00895CE1"/>
    <w:rsid w:val="008A668D"/>
    <w:rsid w:val="008C0630"/>
    <w:rsid w:val="008C6226"/>
    <w:rsid w:val="008D341B"/>
    <w:rsid w:val="008E7789"/>
    <w:rsid w:val="00910D8D"/>
    <w:rsid w:val="0092501A"/>
    <w:rsid w:val="0094201B"/>
    <w:rsid w:val="009423DE"/>
    <w:rsid w:val="0096286B"/>
    <w:rsid w:val="00962DDE"/>
    <w:rsid w:val="00977F43"/>
    <w:rsid w:val="009842CE"/>
    <w:rsid w:val="00985F59"/>
    <w:rsid w:val="009A35F9"/>
    <w:rsid w:val="009B6CC5"/>
    <w:rsid w:val="009C60AB"/>
    <w:rsid w:val="009D66AE"/>
    <w:rsid w:val="009D7CEF"/>
    <w:rsid w:val="00A04CCA"/>
    <w:rsid w:val="00A05983"/>
    <w:rsid w:val="00A0691F"/>
    <w:rsid w:val="00A10B5D"/>
    <w:rsid w:val="00A1360C"/>
    <w:rsid w:val="00A1586D"/>
    <w:rsid w:val="00A3681E"/>
    <w:rsid w:val="00A413C9"/>
    <w:rsid w:val="00A44B6C"/>
    <w:rsid w:val="00A44BD7"/>
    <w:rsid w:val="00A47952"/>
    <w:rsid w:val="00A57614"/>
    <w:rsid w:val="00A57F96"/>
    <w:rsid w:val="00A7751A"/>
    <w:rsid w:val="00A867C9"/>
    <w:rsid w:val="00A9191D"/>
    <w:rsid w:val="00AA5159"/>
    <w:rsid w:val="00AB0BB7"/>
    <w:rsid w:val="00AB7A17"/>
    <w:rsid w:val="00AC68C7"/>
    <w:rsid w:val="00AD1F48"/>
    <w:rsid w:val="00AD2E2D"/>
    <w:rsid w:val="00AE371E"/>
    <w:rsid w:val="00AF4A40"/>
    <w:rsid w:val="00B32683"/>
    <w:rsid w:val="00B340D4"/>
    <w:rsid w:val="00B5589A"/>
    <w:rsid w:val="00B64119"/>
    <w:rsid w:val="00BA3235"/>
    <w:rsid w:val="00BA4B59"/>
    <w:rsid w:val="00BB2138"/>
    <w:rsid w:val="00BB2CA6"/>
    <w:rsid w:val="00BB4AFD"/>
    <w:rsid w:val="00BC2FFA"/>
    <w:rsid w:val="00BE128A"/>
    <w:rsid w:val="00C206A5"/>
    <w:rsid w:val="00C27FF0"/>
    <w:rsid w:val="00C635D5"/>
    <w:rsid w:val="00C743E9"/>
    <w:rsid w:val="00C816EF"/>
    <w:rsid w:val="00C8266C"/>
    <w:rsid w:val="00C92630"/>
    <w:rsid w:val="00CA15DD"/>
    <w:rsid w:val="00CB124F"/>
    <w:rsid w:val="00CE1CB9"/>
    <w:rsid w:val="00CE5AF8"/>
    <w:rsid w:val="00D064BD"/>
    <w:rsid w:val="00D130C7"/>
    <w:rsid w:val="00D20615"/>
    <w:rsid w:val="00D3774E"/>
    <w:rsid w:val="00D567E2"/>
    <w:rsid w:val="00D5772F"/>
    <w:rsid w:val="00D63844"/>
    <w:rsid w:val="00D7476B"/>
    <w:rsid w:val="00DA7FA6"/>
    <w:rsid w:val="00DB5025"/>
    <w:rsid w:val="00DC09F9"/>
    <w:rsid w:val="00DC177D"/>
    <w:rsid w:val="00DC6E2D"/>
    <w:rsid w:val="00DE4EEB"/>
    <w:rsid w:val="00DF3F18"/>
    <w:rsid w:val="00E14312"/>
    <w:rsid w:val="00E1730E"/>
    <w:rsid w:val="00E250C7"/>
    <w:rsid w:val="00E30A75"/>
    <w:rsid w:val="00E43907"/>
    <w:rsid w:val="00E462A4"/>
    <w:rsid w:val="00E75BA3"/>
    <w:rsid w:val="00E76542"/>
    <w:rsid w:val="00E908E6"/>
    <w:rsid w:val="00EA7D19"/>
    <w:rsid w:val="00EE575E"/>
    <w:rsid w:val="00EE6C00"/>
    <w:rsid w:val="00EF422B"/>
    <w:rsid w:val="00EF6A95"/>
    <w:rsid w:val="00F14C8A"/>
    <w:rsid w:val="00F1619D"/>
    <w:rsid w:val="00F30232"/>
    <w:rsid w:val="00F35CD4"/>
    <w:rsid w:val="00F41E20"/>
    <w:rsid w:val="00F4799F"/>
    <w:rsid w:val="00F6799E"/>
    <w:rsid w:val="00F71318"/>
    <w:rsid w:val="00F91208"/>
    <w:rsid w:val="00FA036D"/>
    <w:rsid w:val="00FB419C"/>
    <w:rsid w:val="00FB4F4E"/>
    <w:rsid w:val="00FB6A06"/>
    <w:rsid w:val="00FB7F34"/>
    <w:rsid w:val="00FC0B61"/>
    <w:rsid w:val="00FC3505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866362"/>
  <w15:docId w15:val="{A3835B0B-414D-45E2-9691-8C566A54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F8F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3F41B-5950-45AB-B7A5-B4156AAA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2025-03-27T09:20:00Z</cp:lastPrinted>
  <dcterms:created xsi:type="dcterms:W3CDTF">2025-03-21T08:16:00Z</dcterms:created>
  <dcterms:modified xsi:type="dcterms:W3CDTF">2025-03-27T11:23:00Z</dcterms:modified>
</cp:coreProperties>
</file>