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3223C5">
        <w:rPr>
          <w:rFonts w:eastAsia="DengXian" w:cs="Times New Roman"/>
          <w:bCs/>
          <w:sz w:val="24"/>
          <w:szCs w:val="24"/>
          <w:lang w:eastAsia="ru-RU"/>
        </w:rPr>
        <w:t>1</w:t>
      </w:r>
      <w:r w:rsidR="00F30811">
        <w:rPr>
          <w:rFonts w:eastAsia="DengXian" w:cs="Times New Roman"/>
          <w:bCs/>
          <w:sz w:val="24"/>
          <w:szCs w:val="24"/>
          <w:lang w:eastAsia="ru-RU"/>
        </w:rPr>
        <w:t>4</w:t>
      </w:r>
      <w:r w:rsidR="00B95874">
        <w:rPr>
          <w:rFonts w:eastAsia="DengXian" w:cs="Times New Roman"/>
          <w:bCs/>
          <w:sz w:val="24"/>
          <w:szCs w:val="24"/>
          <w:lang w:eastAsia="ru-RU"/>
        </w:rPr>
        <w:t>9</w:t>
      </w:r>
      <w:r w:rsidR="00CA737C">
        <w:rPr>
          <w:rFonts w:eastAsia="DengXian" w:cs="Times New Roman"/>
          <w:bCs/>
          <w:sz w:val="24"/>
          <w:szCs w:val="24"/>
          <w:lang w:eastAsia="ru-RU"/>
        </w:rPr>
        <w:t>-0</w:t>
      </w:r>
      <w:r w:rsidR="00F30811">
        <w:rPr>
          <w:rFonts w:eastAsia="DengXian" w:cs="Times New Roman"/>
          <w:bCs/>
          <w:sz w:val="24"/>
          <w:szCs w:val="24"/>
          <w:lang w:eastAsia="ru-RU"/>
        </w:rPr>
        <w:t>7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B95874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14</w:t>
      </w:r>
      <w:r w:rsidR="00F30811">
        <w:rPr>
          <w:rFonts w:eastAsia="DengXian" w:cs="Times New Roman"/>
          <w:sz w:val="24"/>
          <w:szCs w:val="24"/>
          <w:lang w:eastAsia="ru-RU"/>
        </w:rPr>
        <w:t>.07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</w:t>
      </w:r>
      <w:r w:rsidR="00ED2E4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аг.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3F0417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8230FC">
        <w:rPr>
          <w:rFonts w:eastAsia="DengXian" w:cs="Courier New"/>
          <w:sz w:val="24"/>
          <w:szCs w:val="24"/>
          <w:lang w:eastAsia="ru-RU"/>
        </w:rPr>
        <w:t>начальника учебной части Стогначева Андрея Николаевича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F0417">
        <w:rPr>
          <w:rFonts w:eastAsia="DengXian" w:cs="Courier New"/>
          <w:sz w:val="24"/>
          <w:szCs w:val="24"/>
          <w:lang w:eastAsia="ru-RU"/>
        </w:rPr>
        <w:t xml:space="preserve">23.06.2025 </w:t>
      </w:r>
      <w:r w:rsidR="00C635D5" w:rsidRPr="003F0417">
        <w:rPr>
          <w:rFonts w:eastAsia="DengXian" w:cs="Courier New"/>
          <w:sz w:val="24"/>
          <w:szCs w:val="24"/>
          <w:lang w:eastAsia="ru-RU"/>
        </w:rPr>
        <w:t xml:space="preserve">№ </w:t>
      </w:r>
      <w:r w:rsidR="003C75B9" w:rsidRPr="003F0417">
        <w:rPr>
          <w:rFonts w:eastAsia="DengXian" w:cs="Courier New"/>
          <w:sz w:val="24"/>
          <w:szCs w:val="24"/>
          <w:lang w:eastAsia="ru-RU"/>
        </w:rPr>
        <w:t>08-12/</w:t>
      </w:r>
      <w:r w:rsidR="003F0417" w:rsidRPr="003F0417">
        <w:rPr>
          <w:rFonts w:eastAsia="DengXian" w:cs="Courier New"/>
          <w:sz w:val="24"/>
          <w:szCs w:val="24"/>
          <w:lang w:eastAsia="ru-RU"/>
        </w:rPr>
        <w:t>15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Pr="006F1914" w:rsidRDefault="006F1914" w:rsidP="003F0417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val="be-BY" w:eastAsia="ru-RU"/>
        </w:rPr>
      </w:pPr>
      <w:r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B95874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B95874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B95874">
        <w:rPr>
          <w:rFonts w:eastAsia="DengXian" w:cs="Times New Roman"/>
          <w:sz w:val="24"/>
          <w:szCs w:val="24"/>
          <w:lang w:eastAsia="ru-RU"/>
        </w:rPr>
        <w:t>повышения квалификации директоров лесохозяйственных учреждений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по теме «</w:t>
      </w:r>
      <w:r w:rsidR="00B95874">
        <w:rPr>
          <w:rFonts w:eastAsia="DengXian" w:cs="Times New Roman"/>
          <w:sz w:val="24"/>
          <w:szCs w:val="24"/>
          <w:lang w:eastAsia="ru-RU"/>
        </w:rPr>
        <w:t>Актуальные в</w:t>
      </w:r>
      <w:r w:rsidR="00C80EAE">
        <w:rPr>
          <w:rFonts w:eastAsia="DengXian" w:cs="Times New Roman"/>
          <w:sz w:val="24"/>
          <w:szCs w:val="24"/>
          <w:lang w:eastAsia="ru-RU"/>
        </w:rPr>
        <w:t>о</w:t>
      </w:r>
      <w:r w:rsidR="00B95874">
        <w:rPr>
          <w:rFonts w:eastAsia="DengXian" w:cs="Times New Roman"/>
          <w:sz w:val="24"/>
          <w:szCs w:val="24"/>
          <w:lang w:eastAsia="ru-RU"/>
        </w:rPr>
        <w:t>п</w:t>
      </w:r>
      <w:r w:rsidR="00C80EAE">
        <w:rPr>
          <w:rFonts w:eastAsia="DengXian" w:cs="Times New Roman"/>
          <w:sz w:val="24"/>
          <w:szCs w:val="24"/>
          <w:lang w:eastAsia="ru-RU"/>
        </w:rPr>
        <w:t>р</w:t>
      </w:r>
      <w:r w:rsidR="00B95874">
        <w:rPr>
          <w:rFonts w:eastAsia="DengXian" w:cs="Times New Roman"/>
          <w:sz w:val="24"/>
          <w:szCs w:val="24"/>
          <w:lang w:eastAsia="ru-RU"/>
        </w:rPr>
        <w:t>ос</w:t>
      </w:r>
      <w:r w:rsidR="00C80EAE">
        <w:rPr>
          <w:rFonts w:eastAsia="DengXian" w:cs="Times New Roman"/>
          <w:sz w:val="24"/>
          <w:szCs w:val="24"/>
          <w:lang w:eastAsia="ru-RU"/>
        </w:rPr>
        <w:t>ы ведения лесного хозяйства, уп</w:t>
      </w:r>
      <w:r w:rsidR="00B95874">
        <w:rPr>
          <w:rFonts w:eastAsia="DengXian" w:cs="Times New Roman"/>
          <w:sz w:val="24"/>
          <w:szCs w:val="24"/>
          <w:lang w:eastAsia="ru-RU"/>
        </w:rPr>
        <w:t>р</w:t>
      </w:r>
      <w:r w:rsidR="00C80EAE">
        <w:rPr>
          <w:rFonts w:eastAsia="DengXian" w:cs="Times New Roman"/>
          <w:sz w:val="24"/>
          <w:szCs w:val="24"/>
          <w:lang w:eastAsia="ru-RU"/>
        </w:rPr>
        <w:t>а</w:t>
      </w:r>
      <w:r w:rsidR="00B95874">
        <w:rPr>
          <w:rFonts w:eastAsia="DengXian" w:cs="Times New Roman"/>
          <w:sz w:val="24"/>
          <w:szCs w:val="24"/>
          <w:lang w:eastAsia="ru-RU"/>
        </w:rPr>
        <w:t>вления производством и персоналом</w:t>
      </w:r>
      <w:r w:rsidR="00554447">
        <w:rPr>
          <w:rFonts w:eastAsia="DengXian" w:cs="Times New Roman"/>
          <w:sz w:val="24"/>
          <w:szCs w:val="24"/>
          <w:lang w:eastAsia="ru-RU"/>
        </w:rPr>
        <w:t>».</w:t>
      </w:r>
    </w:p>
    <w:p w:rsidR="006F1914" w:rsidRPr="006F1914" w:rsidRDefault="006F1914" w:rsidP="00B95874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C80EAE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B95874">
        <w:rPr>
          <w:rFonts w:eastAsia="DengXian" w:cs="Times New Roman"/>
          <w:sz w:val="24"/>
          <w:szCs w:val="24"/>
          <w:lang w:eastAsia="ru-RU"/>
        </w:rPr>
        <w:t>14</w:t>
      </w:r>
      <w:r w:rsidR="00F30811">
        <w:rPr>
          <w:rFonts w:eastAsia="DengXian" w:cs="Times New Roman"/>
          <w:sz w:val="24"/>
          <w:szCs w:val="24"/>
          <w:lang w:eastAsia="ru-RU"/>
        </w:rPr>
        <w:t>.07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C80EAE">
        <w:rPr>
          <w:rFonts w:eastAsia="DengXian" w:cs="Times New Roman"/>
          <w:sz w:val="24"/>
          <w:szCs w:val="24"/>
          <w:lang w:eastAsia="ru-RU"/>
        </w:rPr>
        <w:t>497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C80EAE">
        <w:rPr>
          <w:rFonts w:eastAsia="DengXian" w:cs="Times New Roman"/>
          <w:sz w:val="24"/>
          <w:szCs w:val="24"/>
          <w:lang w:eastAsia="ru-RU"/>
        </w:rPr>
        <w:t>четыреста девяносто семь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C80EAE">
        <w:rPr>
          <w:rFonts w:eastAsia="DengXian" w:cs="Times New Roman"/>
          <w:sz w:val="24"/>
          <w:szCs w:val="24"/>
          <w:lang w:eastAsia="ru-RU"/>
        </w:rPr>
        <w:t>елорусских рублей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 xml:space="preserve">.3. Заказчик несет ответственность перед Исполнителем за причинение вреда имуществу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>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236"/>
        <w:gridCol w:w="3370"/>
        <w:gridCol w:w="236"/>
        <w:gridCol w:w="332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аг. Ждановичи, ул. Парковая 26, +375175660080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8230FC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учебной части</w:t>
            </w: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8230FC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А.Н.Стогначев</w:t>
            </w:r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ED2E40" w:rsidRDefault="00ED2E40" w:rsidP="00C80EAE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1B7567" w:rsidRDefault="001B7567" w:rsidP="00C80EAE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1B7567" w:rsidRPr="00552A65" w:rsidRDefault="001B7567" w:rsidP="001B756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Pr="00552A65">
        <w:rPr>
          <w:sz w:val="26"/>
          <w:szCs w:val="26"/>
        </w:rPr>
        <w:t>чреждени</w:t>
      </w:r>
      <w:r>
        <w:rPr>
          <w:sz w:val="26"/>
          <w:szCs w:val="26"/>
        </w:rPr>
        <w:t>е</w:t>
      </w:r>
      <w:r w:rsidRPr="00552A65">
        <w:rPr>
          <w:sz w:val="26"/>
          <w:szCs w:val="26"/>
        </w:rPr>
        <w:t xml:space="preserve"> дополнительного образования взрослых</w:t>
      </w:r>
    </w:p>
    <w:p w:rsidR="001B7567" w:rsidRDefault="001B7567" w:rsidP="001B7567">
      <w:pPr>
        <w:jc w:val="center"/>
        <w:rPr>
          <w:sz w:val="26"/>
          <w:szCs w:val="26"/>
        </w:rPr>
      </w:pPr>
      <w:r w:rsidRPr="00552A65">
        <w:rPr>
          <w:sz w:val="26"/>
          <w:szCs w:val="26"/>
        </w:rPr>
        <w:t>«</w:t>
      </w:r>
      <w:r>
        <w:rPr>
          <w:sz w:val="26"/>
          <w:szCs w:val="26"/>
        </w:rPr>
        <w:t xml:space="preserve">Центр подготовки, повышения квалификации и переподготовки кадров </w:t>
      </w:r>
    </w:p>
    <w:p w:rsidR="001B7567" w:rsidRDefault="001B7567" w:rsidP="001B7567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лесного хозяйства Республики Беларусь</w:t>
      </w:r>
      <w:r w:rsidRPr="00552A65">
        <w:rPr>
          <w:sz w:val="26"/>
          <w:szCs w:val="26"/>
        </w:rPr>
        <w:t>»</w:t>
      </w:r>
    </w:p>
    <w:p w:rsidR="001B7567" w:rsidRDefault="001B7567" w:rsidP="001B7567">
      <w:pPr>
        <w:jc w:val="center"/>
        <w:rPr>
          <w:sz w:val="26"/>
          <w:szCs w:val="26"/>
        </w:rPr>
      </w:pPr>
    </w:p>
    <w:p w:rsidR="001B7567" w:rsidRDefault="001B7567" w:rsidP="001B7567">
      <w:pPr>
        <w:spacing w:line="280" w:lineRule="exact"/>
        <w:ind w:left="5812"/>
        <w:contextualSpacing/>
        <w:rPr>
          <w:sz w:val="26"/>
          <w:szCs w:val="26"/>
        </w:rPr>
      </w:pPr>
      <w:r>
        <w:rPr>
          <w:sz w:val="26"/>
          <w:szCs w:val="26"/>
        </w:rPr>
        <w:t>Директору Центра подготовки кадров Минлесхоза</w:t>
      </w:r>
    </w:p>
    <w:p w:rsidR="001B7567" w:rsidRDefault="001B7567" w:rsidP="001B7567">
      <w:pPr>
        <w:spacing w:line="280" w:lineRule="exact"/>
        <w:ind w:left="5812"/>
        <w:contextualSpacing/>
        <w:rPr>
          <w:sz w:val="24"/>
          <w:szCs w:val="24"/>
        </w:rPr>
      </w:pPr>
      <w:r>
        <w:rPr>
          <w:sz w:val="26"/>
          <w:szCs w:val="26"/>
        </w:rPr>
        <w:t>Лисице С.Н.</w:t>
      </w:r>
    </w:p>
    <w:p w:rsidR="001B7567" w:rsidRPr="00FC7AF4" w:rsidRDefault="001B7567" w:rsidP="001B7567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</w:p>
    <w:p w:rsidR="001B7567" w:rsidRPr="00FC7AF4" w:rsidRDefault="001B7567" w:rsidP="001B7567">
      <w:pPr>
        <w:tabs>
          <w:tab w:val="left" w:pos="5812"/>
        </w:tabs>
        <w:spacing w:line="240" w:lineRule="exact"/>
        <w:ind w:left="5812"/>
        <w:rPr>
          <w:sz w:val="24"/>
          <w:szCs w:val="24"/>
          <w:vertAlign w:val="superscript"/>
        </w:rPr>
      </w:pPr>
      <w:r w:rsidRPr="00FC7AF4">
        <w:rPr>
          <w:sz w:val="24"/>
          <w:szCs w:val="24"/>
          <w:vertAlign w:val="superscript"/>
        </w:rPr>
        <w:t xml:space="preserve">                                                   (Ф.И.О.)</w:t>
      </w:r>
    </w:p>
    <w:p w:rsidR="001B7567" w:rsidRPr="00FC7AF4" w:rsidRDefault="001B7567" w:rsidP="001B7567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:rsidR="001B7567" w:rsidRPr="00FC7AF4" w:rsidRDefault="001B7567" w:rsidP="001B7567">
      <w:pPr>
        <w:ind w:left="5812"/>
        <w:rPr>
          <w:sz w:val="24"/>
          <w:szCs w:val="24"/>
        </w:rPr>
      </w:pPr>
      <w:r w:rsidRPr="00552A65">
        <w:rPr>
          <w:sz w:val="26"/>
          <w:szCs w:val="26"/>
        </w:rPr>
        <w:t>проживающего (ей) по адресу:</w:t>
      </w:r>
      <w:r w:rsidRPr="00FC7AF4">
        <w:rPr>
          <w:sz w:val="24"/>
          <w:szCs w:val="24"/>
        </w:rPr>
        <w:t>______________</w:t>
      </w:r>
      <w:r>
        <w:rPr>
          <w:sz w:val="24"/>
          <w:szCs w:val="24"/>
        </w:rPr>
        <w:t>_________________</w:t>
      </w:r>
    </w:p>
    <w:p w:rsidR="001B7567" w:rsidRPr="00FC7AF4" w:rsidRDefault="001B7567" w:rsidP="001B7567">
      <w:pPr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:rsidR="001B7567" w:rsidRPr="00FC7AF4" w:rsidRDefault="001B7567" w:rsidP="001B7567">
      <w:pPr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1B7567" w:rsidRDefault="001B7567" w:rsidP="001B7567">
      <w:pPr>
        <w:ind w:firstLine="709"/>
        <w:jc w:val="center"/>
        <w:rPr>
          <w:sz w:val="26"/>
          <w:szCs w:val="26"/>
        </w:rPr>
      </w:pPr>
    </w:p>
    <w:p w:rsidR="001B7567" w:rsidRPr="00AC2A2E" w:rsidRDefault="001B7567" w:rsidP="001B7567">
      <w:pPr>
        <w:ind w:firstLine="709"/>
        <w:jc w:val="center"/>
        <w:rPr>
          <w:sz w:val="26"/>
          <w:szCs w:val="26"/>
        </w:rPr>
      </w:pPr>
      <w:r w:rsidRPr="00AC2A2E">
        <w:rPr>
          <w:sz w:val="26"/>
          <w:szCs w:val="26"/>
        </w:rPr>
        <w:t>Заявление</w:t>
      </w:r>
    </w:p>
    <w:p w:rsidR="001B7567" w:rsidRPr="00AC2A2E" w:rsidRDefault="001B7567" w:rsidP="001B7567">
      <w:pPr>
        <w:ind w:firstLine="709"/>
        <w:jc w:val="both"/>
        <w:rPr>
          <w:sz w:val="26"/>
          <w:szCs w:val="26"/>
        </w:rPr>
      </w:pPr>
      <w:r w:rsidRPr="00520CD8">
        <w:rPr>
          <w:sz w:val="26"/>
          <w:szCs w:val="26"/>
        </w:rPr>
        <w:t xml:space="preserve">Прошу зачислить меня в группу № </w:t>
      </w:r>
      <w:r w:rsidRPr="00520CD8">
        <w:rPr>
          <w:b/>
          <w:sz w:val="26"/>
          <w:szCs w:val="26"/>
        </w:rPr>
        <w:t>149-07</w:t>
      </w:r>
      <w:r w:rsidRPr="00520CD8">
        <w:rPr>
          <w:b/>
          <w:sz w:val="26"/>
          <w:szCs w:val="26"/>
          <w:lang w:val="be-BY"/>
        </w:rPr>
        <w:t>-25</w:t>
      </w:r>
      <w:r w:rsidRPr="00520CD8">
        <w:rPr>
          <w:sz w:val="26"/>
          <w:szCs w:val="26"/>
          <w:lang w:val="be-BY"/>
        </w:rPr>
        <w:t xml:space="preserve"> </w:t>
      </w:r>
      <w:r w:rsidRPr="00520CD8">
        <w:rPr>
          <w:sz w:val="26"/>
          <w:szCs w:val="26"/>
        </w:rPr>
        <w:t xml:space="preserve">для освоения содержания образовательной программы повышения квалификации директоров лесохозяйственных учреждений по учебной программе </w:t>
      </w:r>
      <w:r w:rsidRPr="00520CD8">
        <w:rPr>
          <w:rFonts w:eastAsia="DengXian"/>
          <w:sz w:val="26"/>
          <w:szCs w:val="26"/>
          <w:lang w:eastAsia="ru-RU"/>
        </w:rPr>
        <w:t>«Актуальные вопросы ведения лесного хозяйства, управления производством и персоналом»</w:t>
      </w:r>
      <w:r w:rsidRPr="00520CD8">
        <w:rPr>
          <w:sz w:val="26"/>
          <w:szCs w:val="26"/>
        </w:rPr>
        <w:t xml:space="preserve"> в очной (дневной) форме получения образования на платной основе с 14 по 18 июля 2025 года</w:t>
      </w:r>
      <w:r>
        <w:rPr>
          <w:sz w:val="26"/>
          <w:szCs w:val="26"/>
        </w:rPr>
        <w:t>.</w:t>
      </w:r>
    </w:p>
    <w:p w:rsidR="001B7567" w:rsidRPr="002A6BBE" w:rsidRDefault="001B7567" w:rsidP="001B7567">
      <w:pPr>
        <w:ind w:firstLine="709"/>
        <w:jc w:val="both"/>
        <w:rPr>
          <w:b/>
          <w:i/>
          <w:sz w:val="26"/>
          <w:szCs w:val="26"/>
          <w:u w:val="single"/>
        </w:rPr>
      </w:pPr>
      <w:r w:rsidRPr="00C06ECC">
        <w:rPr>
          <w:b/>
          <w:i/>
          <w:sz w:val="26"/>
          <w:szCs w:val="26"/>
        </w:rPr>
        <w:t xml:space="preserve">С правилами внутреннего распорядка слушателей </w:t>
      </w:r>
      <w:r>
        <w:rPr>
          <w:b/>
          <w:i/>
          <w:sz w:val="26"/>
          <w:szCs w:val="26"/>
        </w:rPr>
        <w:t xml:space="preserve">и директивой Президента Республики Беларусь 11 марта 2004г. №1 </w:t>
      </w:r>
      <w:r w:rsidRPr="00C06ECC">
        <w:rPr>
          <w:b/>
          <w:i/>
          <w:sz w:val="26"/>
          <w:szCs w:val="26"/>
        </w:rPr>
        <w:t xml:space="preserve">ознакомлен(на) и </w:t>
      </w:r>
      <w:r w:rsidRPr="001709AD">
        <w:rPr>
          <w:b/>
          <w:i/>
          <w:sz w:val="26"/>
          <w:szCs w:val="26"/>
        </w:rPr>
        <w:t>обязуюсь выполнять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1B7567" w:rsidTr="0008699C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1B7567" w:rsidRDefault="001B7567" w:rsidP="0008699C"/>
        </w:tc>
        <w:tc>
          <w:tcPr>
            <w:tcW w:w="709" w:type="dxa"/>
          </w:tcPr>
          <w:p w:rsidR="001B7567" w:rsidRDefault="001B7567" w:rsidP="0008699C"/>
        </w:tc>
        <w:tc>
          <w:tcPr>
            <w:tcW w:w="2977" w:type="dxa"/>
            <w:tcBorders>
              <w:bottom w:val="single" w:sz="4" w:space="0" w:color="auto"/>
            </w:tcBorders>
          </w:tcPr>
          <w:p w:rsidR="001B7567" w:rsidRDefault="001B7567" w:rsidP="0008699C"/>
        </w:tc>
        <w:tc>
          <w:tcPr>
            <w:tcW w:w="708" w:type="dxa"/>
          </w:tcPr>
          <w:p w:rsidR="001B7567" w:rsidRDefault="001B7567" w:rsidP="0008699C"/>
        </w:tc>
        <w:tc>
          <w:tcPr>
            <w:tcW w:w="3226" w:type="dxa"/>
            <w:tcBorders>
              <w:bottom w:val="single" w:sz="4" w:space="0" w:color="auto"/>
            </w:tcBorders>
          </w:tcPr>
          <w:p w:rsidR="001B7567" w:rsidRDefault="001B7567" w:rsidP="0008699C"/>
        </w:tc>
      </w:tr>
      <w:tr w:rsidR="001B7567" w:rsidTr="0008699C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1B7567" w:rsidRDefault="001B7567" w:rsidP="0008699C">
            <w:pPr>
              <w:jc w:val="center"/>
            </w:pPr>
            <w:r w:rsidRPr="00403E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</w:t>
            </w:r>
            <w:r w:rsidRPr="00403E1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B7567" w:rsidRDefault="001B7567" w:rsidP="0008699C"/>
        </w:tc>
        <w:tc>
          <w:tcPr>
            <w:tcW w:w="2977" w:type="dxa"/>
            <w:tcBorders>
              <w:top w:val="single" w:sz="4" w:space="0" w:color="auto"/>
            </w:tcBorders>
          </w:tcPr>
          <w:p w:rsidR="001B7567" w:rsidRPr="00403E11" w:rsidRDefault="001B7567" w:rsidP="0008699C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1B7567" w:rsidRPr="00403E11" w:rsidRDefault="001B7567" w:rsidP="0008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1B7567" w:rsidRPr="00403E11" w:rsidRDefault="001B7567" w:rsidP="0008699C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(Ф.И.О.)</w:t>
            </w:r>
          </w:p>
        </w:tc>
      </w:tr>
    </w:tbl>
    <w:p w:rsidR="001B7567" w:rsidRDefault="001B7567" w:rsidP="001B7567">
      <w:pPr>
        <w:ind w:firstLine="708"/>
        <w:jc w:val="both"/>
        <w:rPr>
          <w:sz w:val="26"/>
          <w:szCs w:val="26"/>
        </w:rPr>
      </w:pPr>
    </w:p>
    <w:p w:rsidR="001B7567" w:rsidRPr="001709AD" w:rsidRDefault="001B7567" w:rsidP="001B7567">
      <w:pPr>
        <w:shd w:val="clear" w:color="auto" w:fill="FFFFFF"/>
        <w:ind w:left="-142"/>
        <w:jc w:val="center"/>
        <w:rPr>
          <w:rFonts w:eastAsia="Times New Roman"/>
          <w:b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0"/>
          <w:szCs w:val="20"/>
          <w:lang w:eastAsia="ru-RU"/>
        </w:rPr>
        <w:t>ВЫДЕРЖКА ИЗ ПРАВИЛ ВНУТРЕННЕГО РАСПОРЯДКА СЛУШАТЕЛЕЙ</w:t>
      </w:r>
      <w:r w:rsidRPr="001709AD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Учреждения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</w:p>
    <w:p w:rsidR="001B7567" w:rsidRPr="001709AD" w:rsidRDefault="001B7567" w:rsidP="001B7567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z w:val="22"/>
          <w:lang w:eastAsia="ru-RU"/>
        </w:rPr>
        <w:t>ИМЕЮТ ПРАВО</w:t>
      </w: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1B7567" w:rsidRPr="001709AD" w:rsidRDefault="001B7567" w:rsidP="001B7567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получать образование в соответствии с образовательными программами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;</w:t>
      </w:r>
    </w:p>
    <w:p w:rsidR="001B7567" w:rsidRPr="001709AD" w:rsidRDefault="001B7567" w:rsidP="001B7567">
      <w:pPr>
        <w:shd w:val="clear" w:color="auto" w:fill="FFFFFF"/>
        <w:spacing w:before="22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 xml:space="preserve">б) принимать участие в 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конференциях, и других образовательных мероприятиях, научно-исследовательской работе Центра;</w:t>
      </w:r>
    </w:p>
    <w:p w:rsidR="001B7567" w:rsidRPr="001709AD" w:rsidRDefault="001B7567" w:rsidP="001B7567">
      <w:pPr>
        <w:shd w:val="clear" w:color="auto" w:fill="FFFFFF"/>
        <w:spacing w:before="22"/>
        <w:ind w:right="7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1B7567" w:rsidRPr="001709AD" w:rsidRDefault="001B7567" w:rsidP="001B7567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pacing w:val="-1"/>
          <w:sz w:val="22"/>
          <w:lang w:eastAsia="ru-RU"/>
        </w:rPr>
        <w:t>ОБЯЗАНЫ</w:t>
      </w: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>:</w:t>
      </w:r>
    </w:p>
    <w:p w:rsidR="001B7567" w:rsidRPr="001709AD" w:rsidRDefault="001B7567" w:rsidP="001B75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1B7567" w:rsidRPr="001709AD" w:rsidRDefault="001B7567" w:rsidP="001B75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б) соблюдать Правила внутреннего распорядка слушателей;</w:t>
      </w:r>
    </w:p>
    <w:p w:rsidR="001B7567" w:rsidRPr="001709AD" w:rsidRDefault="001B7567" w:rsidP="001B756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:rsidR="001B7567" w:rsidRPr="001709AD" w:rsidRDefault="001B7567" w:rsidP="001B7567">
      <w:pPr>
        <w:shd w:val="clear" w:color="auto" w:fill="FFFFFF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Слушателям </w:t>
      </w:r>
      <w:r w:rsidRPr="001709AD">
        <w:rPr>
          <w:rFonts w:eastAsia="Times New Roman"/>
          <w:b/>
          <w:bCs/>
          <w:color w:val="000000"/>
          <w:spacing w:val="1"/>
          <w:sz w:val="22"/>
          <w:lang w:eastAsia="ru-RU"/>
        </w:rPr>
        <w:t>ЗАПРЕЩАЕТСЯ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</w:p>
    <w:p w:rsidR="001B7567" w:rsidRPr="001709AD" w:rsidRDefault="001B7567" w:rsidP="001B7567">
      <w:pPr>
        <w:shd w:val="clear" w:color="auto" w:fill="FFFFFF"/>
        <w:ind w:right="3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1B7567" w:rsidRPr="001709AD" w:rsidRDefault="001B7567" w:rsidP="001B7567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rFonts w:eastAsia="Times New Roman"/>
          <w:color w:val="000000"/>
          <w:spacing w:val="15"/>
          <w:sz w:val="24"/>
          <w:szCs w:val="24"/>
          <w:lang w:eastAsia="ru-RU"/>
        </w:rPr>
        <w:t xml:space="preserve">занятий без уважительных причин, Правил </w:t>
      </w:r>
      <w:r w:rsidRPr="001709AD">
        <w:rPr>
          <w:rFonts w:eastAsia="Times New Roman"/>
          <w:color w:val="000000"/>
          <w:spacing w:val="14"/>
          <w:sz w:val="24"/>
          <w:szCs w:val="24"/>
          <w:lang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</w:p>
    <w:p w:rsidR="001B7567" w:rsidRDefault="001B7567" w:rsidP="001B7567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ab/>
      </w:r>
    </w:p>
    <w:p w:rsidR="001B7567" w:rsidRDefault="001B7567" w:rsidP="00C80EAE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1B7567" w:rsidRDefault="001B7567" w:rsidP="00C80EAE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1B7567" w:rsidRDefault="001B7567" w:rsidP="00C80EAE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1B7567" w:rsidRDefault="001B7567" w:rsidP="00C80EAE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1B7567" w:rsidRDefault="001B7567" w:rsidP="00C80EAE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1B7567" w:rsidRDefault="001B7567" w:rsidP="001B7567">
      <w:pPr>
        <w:jc w:val="center"/>
        <w:rPr>
          <w:sz w:val="26"/>
          <w:szCs w:val="26"/>
        </w:rPr>
      </w:pPr>
    </w:p>
    <w:p w:rsidR="001B7567" w:rsidRPr="00275879" w:rsidRDefault="001B7567" w:rsidP="001B7567">
      <w:pPr>
        <w:jc w:val="center"/>
        <w:rPr>
          <w:rFonts w:eastAsia="Times New Roman"/>
          <w:bCs/>
          <w:szCs w:val="28"/>
          <w:lang w:eastAsia="ru-RU"/>
        </w:rPr>
      </w:pPr>
      <w:r w:rsidRPr="00275879">
        <w:rPr>
          <w:rFonts w:eastAsia="Times New Roman"/>
          <w:b/>
          <w:bCs/>
          <w:szCs w:val="28"/>
          <w:lang w:eastAsia="ru-RU"/>
        </w:rPr>
        <w:t>У Ч Е Т Н А Я     К А Р Т О Ч К А</w:t>
      </w:r>
    </w:p>
    <w:p w:rsidR="001B7567" w:rsidRPr="00275879" w:rsidRDefault="001B7567" w:rsidP="001B7567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слушателя учреждения дополнительного образования взрослых</w:t>
      </w:r>
    </w:p>
    <w:p w:rsidR="001B7567" w:rsidRPr="00275879" w:rsidRDefault="001B7567" w:rsidP="001B7567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b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В группу № </w:t>
      </w:r>
      <w:r>
        <w:rPr>
          <w:b/>
          <w:sz w:val="26"/>
          <w:szCs w:val="26"/>
        </w:rPr>
        <w:t>149-07</w:t>
      </w:r>
      <w:r w:rsidRPr="00275879">
        <w:rPr>
          <w:b/>
          <w:sz w:val="26"/>
          <w:szCs w:val="26"/>
          <w:lang w:val="be-BY"/>
        </w:rPr>
        <w:t>-25</w:t>
      </w:r>
      <w:r>
        <w:rPr>
          <w:sz w:val="26"/>
          <w:szCs w:val="26"/>
          <w:lang w:val="be-BY"/>
        </w:rPr>
        <w:t xml:space="preserve"> </w:t>
      </w:r>
      <w:r w:rsidRPr="00275879">
        <w:rPr>
          <w:rFonts w:eastAsia="Times New Roman"/>
          <w:szCs w:val="28"/>
          <w:lang w:eastAsia="ru-RU"/>
        </w:rPr>
        <w:t xml:space="preserve">                 </w:t>
      </w:r>
      <w:r w:rsidRPr="00275879">
        <w:rPr>
          <w:rFonts w:eastAsia="Times New Roman"/>
          <w:b/>
          <w:i/>
          <w:szCs w:val="28"/>
          <w:lang w:eastAsia="ru-RU"/>
        </w:rPr>
        <w:t xml:space="preserve">                           </w:t>
      </w:r>
      <w:r>
        <w:rPr>
          <w:rFonts w:eastAsia="Times New Roman"/>
          <w:b/>
          <w:i/>
          <w:szCs w:val="28"/>
          <w:lang w:eastAsia="ru-RU"/>
        </w:rPr>
        <w:t xml:space="preserve">                     </w:t>
      </w:r>
      <w:r w:rsidRPr="00275879">
        <w:rPr>
          <w:rFonts w:eastAsia="Times New Roman"/>
          <w:b/>
          <w:szCs w:val="28"/>
          <w:lang w:eastAsia="ru-RU"/>
        </w:rPr>
        <w:t>«</w:t>
      </w:r>
      <w:r>
        <w:rPr>
          <w:rFonts w:eastAsia="Times New Roman"/>
          <w:b/>
          <w:szCs w:val="28"/>
          <w:u w:val="single"/>
          <w:lang w:val="be-BY" w:eastAsia="ru-RU"/>
        </w:rPr>
        <w:t xml:space="preserve">Директора </w:t>
      </w:r>
      <w:bookmarkStart w:id="3" w:name="_GoBack"/>
      <w:bookmarkEnd w:id="3"/>
      <w:r>
        <w:rPr>
          <w:rFonts w:eastAsia="Times New Roman"/>
          <w:b/>
          <w:szCs w:val="28"/>
          <w:u w:val="single"/>
          <w:lang w:val="be-BY" w:eastAsia="ru-RU"/>
        </w:rPr>
        <w:t>лесхохов</w:t>
      </w:r>
      <w:r w:rsidRPr="00275879">
        <w:rPr>
          <w:rFonts w:eastAsia="Times New Roman"/>
          <w:b/>
          <w:szCs w:val="28"/>
          <w:u w:val="single"/>
          <w:lang w:eastAsia="ru-RU"/>
        </w:rPr>
        <w:t>»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 w:val="24"/>
          <w:szCs w:val="24"/>
          <w:vertAlign w:val="superscript"/>
          <w:lang w:eastAsia="ru-RU"/>
        </w:rPr>
      </w:pP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(название группы)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 w:val="40"/>
          <w:szCs w:val="24"/>
          <w:vertAlign w:val="superscript"/>
          <w:lang w:eastAsia="ru-RU"/>
        </w:rPr>
      </w:pP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  <w:r w:rsidRPr="00275879">
        <w:rPr>
          <w:rFonts w:eastAsia="Times New Roman"/>
          <w:szCs w:val="24"/>
          <w:lang w:val="be-BY" w:eastAsia="ru-RU"/>
        </w:rPr>
        <w:t>Прозвішча</w:t>
      </w:r>
      <w:r w:rsidRPr="00275879">
        <w:rPr>
          <w:rFonts w:eastAsia="Times New Roman"/>
          <w:szCs w:val="24"/>
          <w:lang w:eastAsia="ru-RU"/>
        </w:rPr>
        <w:t xml:space="preserve">_________________ </w:t>
      </w:r>
      <w:r w:rsidRPr="00275879">
        <w:rPr>
          <w:rFonts w:eastAsia="Times New Roman"/>
          <w:szCs w:val="24"/>
          <w:lang w:val="be-BY" w:eastAsia="ru-RU"/>
        </w:rPr>
        <w:t>Імя</w:t>
      </w:r>
      <w:r w:rsidRPr="00275879">
        <w:rPr>
          <w:rFonts w:eastAsia="Times New Roman"/>
          <w:szCs w:val="24"/>
          <w:lang w:eastAsia="ru-RU"/>
        </w:rPr>
        <w:t xml:space="preserve">_____________ </w:t>
      </w:r>
      <w:r w:rsidRPr="00275879">
        <w:rPr>
          <w:rFonts w:eastAsia="Times New Roman"/>
          <w:szCs w:val="24"/>
          <w:lang w:val="be-BY" w:eastAsia="ru-RU"/>
        </w:rPr>
        <w:t>Імя па бацьку</w:t>
      </w:r>
      <w:r w:rsidRPr="00275879">
        <w:rPr>
          <w:rFonts w:eastAsia="Times New Roman"/>
          <w:sz w:val="24"/>
          <w:szCs w:val="24"/>
          <w:lang w:eastAsia="ru-RU"/>
        </w:rPr>
        <w:tab/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Фамилия_________________ Имя_____________ Отчество _______________________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1. Пол ________2. Число, месяц, год  рождения ________________________________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3. Образование __________________________________________________________</w:t>
      </w:r>
    </w:p>
    <w:p w:rsidR="001B7567" w:rsidRPr="00275879" w:rsidRDefault="001B7567" w:rsidP="001B7567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</w:r>
    </w:p>
    <w:p w:rsidR="001B7567" w:rsidRPr="00275879" w:rsidRDefault="001B7567" w:rsidP="001B7567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(какое учебное заведение закончил, по какой специальности)</w:t>
      </w:r>
    </w:p>
    <w:p w:rsidR="001B7567" w:rsidRPr="00275879" w:rsidRDefault="001B7567" w:rsidP="001B7567">
      <w:pPr>
        <w:tabs>
          <w:tab w:val="left" w:leader="underscore" w:pos="10348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4. Занимаемая должность ___________________________________________________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5. Место работы ___________________________________________________________</w:t>
      </w:r>
    </w:p>
    <w:p w:rsidR="001B7567" w:rsidRPr="00275879" w:rsidRDefault="001B7567" w:rsidP="001B7567">
      <w:pPr>
        <w:tabs>
          <w:tab w:val="left" w:leader="underscore" w:pos="10348"/>
        </w:tabs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(лесхоз)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1B7567" w:rsidRPr="00275879" w:rsidRDefault="001B7567" w:rsidP="001B7567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(лесничество)</w:t>
      </w:r>
    </w:p>
    <w:p w:rsidR="001B7567" w:rsidRPr="00275879" w:rsidRDefault="001B7567" w:rsidP="001B7567">
      <w:pPr>
        <w:tabs>
          <w:tab w:val="left" w:pos="1985"/>
          <w:tab w:val="left" w:leader="underscore" w:pos="4253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6. Стаж работы: </w:t>
      </w:r>
      <w:r w:rsidRPr="00275879">
        <w:rPr>
          <w:rFonts w:eastAsia="Times New Roman"/>
          <w:szCs w:val="28"/>
          <w:lang w:eastAsia="ru-RU"/>
        </w:rPr>
        <w:tab/>
        <w:t>а) в отрасли лесного хозяйства ________________</w:t>
      </w:r>
      <w:r w:rsidRPr="00275879">
        <w:rPr>
          <w:rFonts w:eastAsia="Times New Roman"/>
          <w:szCs w:val="28"/>
          <w:lang w:eastAsia="ru-RU"/>
        </w:rPr>
        <w:tab/>
      </w:r>
    </w:p>
    <w:p w:rsidR="001B7567" w:rsidRPr="00275879" w:rsidRDefault="001B7567" w:rsidP="001B7567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  <w:t xml:space="preserve">б) по занимаемой должности __________________ </w:t>
      </w:r>
    </w:p>
    <w:p w:rsidR="001B7567" w:rsidRPr="00275879" w:rsidRDefault="001B7567" w:rsidP="001B7567">
      <w:pPr>
        <w:suppressAutoHyphens/>
        <w:rPr>
          <w:szCs w:val="28"/>
        </w:rPr>
      </w:pPr>
      <w:r w:rsidRPr="00275879">
        <w:rPr>
          <w:rFonts w:eastAsia="Times New Roman"/>
          <w:szCs w:val="28"/>
          <w:lang w:eastAsia="ru-RU"/>
        </w:rPr>
        <w:t>7. Место проживания в период учебы</w:t>
      </w:r>
      <w:r w:rsidRPr="00275879">
        <w:rPr>
          <w:szCs w:val="28"/>
        </w:rPr>
        <w:t>___________________________________</w:t>
      </w:r>
    </w:p>
    <w:p w:rsidR="001B7567" w:rsidRPr="00275879" w:rsidRDefault="001B7567" w:rsidP="001B7567">
      <w:pPr>
        <w:tabs>
          <w:tab w:val="left" w:pos="5220"/>
        </w:tabs>
        <w:suppressAutoHyphens/>
        <w:rPr>
          <w:szCs w:val="28"/>
          <w:vertAlign w:val="superscript"/>
        </w:rPr>
      </w:pPr>
      <w:r w:rsidRPr="00275879">
        <w:rPr>
          <w:szCs w:val="28"/>
          <w:vertAlign w:val="superscript"/>
        </w:rPr>
        <w:tab/>
        <w:t>(для иногородних-гостиница Центра)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8. Паспорт: идентификационный номер _________________________________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  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9. Телефон мобильный (домашний)_____________________________________</w:t>
      </w:r>
    </w:p>
    <w:p w:rsidR="001B7567" w:rsidRPr="00275879" w:rsidRDefault="001B7567" w:rsidP="001B7567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1B7567" w:rsidRPr="00275879" w:rsidRDefault="001B7567" w:rsidP="001B7567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1B7567" w:rsidRPr="00275879" w:rsidRDefault="001B7567" w:rsidP="001B7567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1B7567" w:rsidRPr="00275879" w:rsidRDefault="001B7567" w:rsidP="001B7567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1B7567" w:rsidRPr="00275879" w:rsidRDefault="001B7567" w:rsidP="001B7567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1B7567" w:rsidRPr="00275879" w:rsidRDefault="001B7567" w:rsidP="001B7567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1B7567" w:rsidRPr="00275879" w:rsidRDefault="001B7567" w:rsidP="001B7567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rFonts w:eastAsia="Times New Roman"/>
          <w:color w:val="000000"/>
          <w:spacing w:val="-2"/>
          <w:szCs w:val="28"/>
          <w:lang w:eastAsia="ru-RU"/>
        </w:rPr>
      </w:pPr>
      <w:r w:rsidRPr="00275879">
        <w:rPr>
          <w:rFonts w:eastAsia="Times New Roman"/>
          <w:color w:val="000000"/>
          <w:spacing w:val="-2"/>
          <w:szCs w:val="28"/>
          <w:lang w:eastAsia="ru-RU"/>
        </w:rPr>
        <w:t xml:space="preserve">Подпись слушателя: </w:t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</w:p>
    <w:p w:rsidR="001B7567" w:rsidRPr="00275879" w:rsidRDefault="001B7567" w:rsidP="001B7567">
      <w:pPr>
        <w:shd w:val="clear" w:color="auto" w:fill="FFFFFF"/>
        <w:ind w:left="-142" w:firstLine="6521"/>
        <w:jc w:val="center"/>
        <w:rPr>
          <w:rFonts w:eastAsia="Times New Roman"/>
          <w:color w:val="000000"/>
          <w:szCs w:val="28"/>
          <w:vertAlign w:val="superscript"/>
          <w:lang w:eastAsia="ru-RU"/>
        </w:rPr>
      </w:pPr>
      <w:r w:rsidRPr="00275879">
        <w:rPr>
          <w:rFonts w:eastAsia="Times New Roman"/>
          <w:color w:val="000000"/>
          <w:spacing w:val="-3"/>
          <w:szCs w:val="28"/>
          <w:vertAlign w:val="superscript"/>
          <w:lang w:eastAsia="ru-RU"/>
        </w:rPr>
        <w:t>Ф.И.О.</w:t>
      </w:r>
    </w:p>
    <w:p w:rsidR="001B7567" w:rsidRPr="00275879" w:rsidRDefault="001B7567" w:rsidP="001B7567">
      <w:pPr>
        <w:shd w:val="clear" w:color="auto" w:fill="FFFFFF"/>
        <w:rPr>
          <w:rFonts w:eastAsia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/>
          <w:szCs w:val="28"/>
          <w:lang w:eastAsia="ru-RU"/>
        </w:rPr>
        <w:t xml:space="preserve">___   </w:t>
      </w:r>
      <w:r w:rsidRPr="00275879">
        <w:rPr>
          <w:rFonts w:eastAsia="Times New Roman"/>
          <w:szCs w:val="28"/>
          <w:lang w:eastAsia="ru-RU"/>
        </w:rPr>
        <w:t>___________202</w:t>
      </w:r>
      <w:r>
        <w:rPr>
          <w:rFonts w:eastAsia="Times New Roman"/>
          <w:szCs w:val="28"/>
          <w:lang w:eastAsia="ru-RU"/>
        </w:rPr>
        <w:t xml:space="preserve">5 </w:t>
      </w:r>
    </w:p>
    <w:p w:rsidR="001B7567" w:rsidRPr="00275879" w:rsidRDefault="001B7567" w:rsidP="001B7567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1B7567" w:rsidRPr="00275879" w:rsidRDefault="001B7567" w:rsidP="001B7567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1B7567" w:rsidRPr="00F17F58" w:rsidRDefault="001B7567" w:rsidP="00C80EAE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sectPr w:rsidR="001B7567" w:rsidRPr="00F17F58" w:rsidSect="00555F8F"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17" w:rsidRDefault="003F0417" w:rsidP="00FB6A06">
      <w:r>
        <w:separator/>
      </w:r>
    </w:p>
  </w:endnote>
  <w:endnote w:type="continuationSeparator" w:id="0">
    <w:p w:rsidR="003F0417" w:rsidRDefault="003F041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17" w:rsidRDefault="003F0417" w:rsidP="00FB6A06">
      <w:r>
        <w:separator/>
      </w:r>
    </w:p>
  </w:footnote>
  <w:footnote w:type="continuationSeparator" w:id="0">
    <w:p w:rsidR="003F0417" w:rsidRDefault="003F0417" w:rsidP="00FB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668B6"/>
    <w:rsid w:val="00181C49"/>
    <w:rsid w:val="001830D0"/>
    <w:rsid w:val="001A51D9"/>
    <w:rsid w:val="001B5A5B"/>
    <w:rsid w:val="001B7567"/>
    <w:rsid w:val="001C03BF"/>
    <w:rsid w:val="001D0DD6"/>
    <w:rsid w:val="001F7BAA"/>
    <w:rsid w:val="00200607"/>
    <w:rsid w:val="00234046"/>
    <w:rsid w:val="002603D7"/>
    <w:rsid w:val="0026103B"/>
    <w:rsid w:val="002631AA"/>
    <w:rsid w:val="00270E97"/>
    <w:rsid w:val="00273E07"/>
    <w:rsid w:val="0028194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0A74"/>
    <w:rsid w:val="002E53F4"/>
    <w:rsid w:val="003033E3"/>
    <w:rsid w:val="003059CD"/>
    <w:rsid w:val="00305DFD"/>
    <w:rsid w:val="00310291"/>
    <w:rsid w:val="003210AC"/>
    <w:rsid w:val="003223C5"/>
    <w:rsid w:val="0032759A"/>
    <w:rsid w:val="003326F7"/>
    <w:rsid w:val="0033503B"/>
    <w:rsid w:val="00335B26"/>
    <w:rsid w:val="00336CCE"/>
    <w:rsid w:val="0034719E"/>
    <w:rsid w:val="0035462D"/>
    <w:rsid w:val="00354F50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3F0417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110B"/>
    <w:rsid w:val="004F51D2"/>
    <w:rsid w:val="004F69F1"/>
    <w:rsid w:val="0050527A"/>
    <w:rsid w:val="005157F9"/>
    <w:rsid w:val="005166D2"/>
    <w:rsid w:val="00522AAD"/>
    <w:rsid w:val="00525C74"/>
    <w:rsid w:val="00526725"/>
    <w:rsid w:val="005267EF"/>
    <w:rsid w:val="005335DD"/>
    <w:rsid w:val="00541D6C"/>
    <w:rsid w:val="00547FE6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5F5ED7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6F45B1"/>
    <w:rsid w:val="0070164A"/>
    <w:rsid w:val="00725B55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230FC"/>
    <w:rsid w:val="00831274"/>
    <w:rsid w:val="00837670"/>
    <w:rsid w:val="00843140"/>
    <w:rsid w:val="008668CE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10D8D"/>
    <w:rsid w:val="009123E3"/>
    <w:rsid w:val="0092011D"/>
    <w:rsid w:val="0092501A"/>
    <w:rsid w:val="0094201B"/>
    <w:rsid w:val="009423DE"/>
    <w:rsid w:val="009502B0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24301"/>
    <w:rsid w:val="00A3681E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95874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6A5"/>
    <w:rsid w:val="00C27FF0"/>
    <w:rsid w:val="00C635D5"/>
    <w:rsid w:val="00C66DB3"/>
    <w:rsid w:val="00C74093"/>
    <w:rsid w:val="00C743E9"/>
    <w:rsid w:val="00C80EAE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0F66"/>
    <w:rsid w:val="00DE4EEB"/>
    <w:rsid w:val="00DE6907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C1A7C"/>
    <w:rsid w:val="00ED2E40"/>
    <w:rsid w:val="00EE575E"/>
    <w:rsid w:val="00EE6C00"/>
    <w:rsid w:val="00EF422B"/>
    <w:rsid w:val="00EF6A95"/>
    <w:rsid w:val="00F14C8A"/>
    <w:rsid w:val="00F1619D"/>
    <w:rsid w:val="00F17F58"/>
    <w:rsid w:val="00F24D4F"/>
    <w:rsid w:val="00F30232"/>
    <w:rsid w:val="00F30811"/>
    <w:rsid w:val="00F35CD4"/>
    <w:rsid w:val="00F4799F"/>
    <w:rsid w:val="00F63105"/>
    <w:rsid w:val="00F6799E"/>
    <w:rsid w:val="00F71318"/>
    <w:rsid w:val="00F91208"/>
    <w:rsid w:val="00FA036D"/>
    <w:rsid w:val="00FB0DB5"/>
    <w:rsid w:val="00FB419C"/>
    <w:rsid w:val="00FB4F4E"/>
    <w:rsid w:val="00FB6A06"/>
    <w:rsid w:val="00FB7F34"/>
    <w:rsid w:val="00FC0B61"/>
    <w:rsid w:val="00FC3505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F9B9C70"/>
  <w15:docId w15:val="{13297DE6-48F6-44F1-9C7F-FC31187E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5E67-8748-4640-BED9-8B0CACF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2025-07-08T12:03:00Z</cp:lastPrinted>
  <dcterms:created xsi:type="dcterms:W3CDTF">2025-07-11T05:34:00Z</dcterms:created>
  <dcterms:modified xsi:type="dcterms:W3CDTF">2025-07-11T05:34:00Z</dcterms:modified>
</cp:coreProperties>
</file>